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NEW</w:t>
      </w:r>
      <w:r>
        <w:rPr>
          <w:spacing w:val="-20"/>
        </w:rPr>
        <w:t> </w:t>
      </w:r>
      <w:r>
        <w:rPr/>
        <w:t>MEXICO</w:t>
      </w:r>
      <w:r>
        <w:rPr>
          <w:spacing w:val="-21"/>
        </w:rPr>
        <w:t> </w:t>
      </w:r>
      <w:r>
        <w:rPr/>
        <w:t>SUBLEASE</w:t>
      </w:r>
      <w:r>
        <w:rPr>
          <w:spacing w:val="-18"/>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666"/>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New Mexico, Sublease, Agreement</cp:keywords>
  <dc:subject>New Mexico Sublease Agreement</dc:subject>
  <dc:title>New Mexico Sublease Agreement Template</dc:title>
  <dcterms:created xsi:type="dcterms:W3CDTF">2025-05-01T23:37:49Z</dcterms:created>
  <dcterms:modified xsi:type="dcterms:W3CDTF">2025-05-01T23:37:49Z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2025-05-01T00:00:00Z</vt:filetime>
  </property>
</Properties>
</file>