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NEW</w:t>
      </w:r>
      <w:r>
        <w:rPr>
          <w:spacing w:val="-12"/>
        </w:rPr>
        <w:t> </w:t>
      </w:r>
      <w:r>
        <w:rPr/>
        <w:t>MEXICO</w:t>
      </w:r>
      <w:r>
        <w:rPr>
          <w:spacing w:val="-12"/>
        </w:rPr>
        <w:t> </w:t>
      </w:r>
      <w:r>
        <w:rPr/>
        <w:t>LEASE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PURCHASE</w:t>
      </w:r>
      <w:r>
        <w:rPr>
          <w:spacing w:val="-10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75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26" w:val="left" w:leader="none"/>
          <w:tab w:pos="4041" w:val="left" w:leader="none"/>
          <w:tab w:pos="6694" w:val="left" w:leader="none"/>
          <w:tab w:pos="7018" w:val="left" w:leader="none"/>
          <w:tab w:pos="8218" w:val="left" w:leader="none"/>
        </w:tabs>
        <w:spacing w:line="278" w:lineRule="auto" w:before="44"/>
        <w:ind w:right="4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76" w:val="left" w:leader="none"/>
          <w:tab w:pos="3463" w:val="left" w:leader="none"/>
          <w:tab w:pos="6747" w:val="left" w:leader="none"/>
        </w:tabs>
        <w:spacing w:line="417" w:lineRule="auto" w:before="203"/>
        <w:ind w:right="3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38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6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2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4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48" w:val="left" w:leader="none"/>
          <w:tab w:pos="506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14" w:val="left" w:leader="none"/>
        </w:tabs>
        <w:spacing w:line="278" w:lineRule="auto"/>
        <w:ind w:right="308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51" w:val="left" w:leader="none"/>
        </w:tabs>
        <w:spacing w:line="417" w:lineRule="auto" w:before="204"/>
        <w:ind w:right="15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6042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04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5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777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Mexico Lease to Purchase Option Agreement</cp:keywords>
  <dc:subject>Lease to Purchase Option Agreement</dc:subject>
  <dc:title>New Mexico Lease to Purchase Option Agreement</dc:title>
  <dcterms:created xsi:type="dcterms:W3CDTF">2025-05-01T15:46:25Z</dcterms:created>
  <dcterms:modified xsi:type="dcterms:W3CDTF">2025-05-01T15:46:25Z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Services</vt:lpwstr>
  </property>
</Properties>
</file>