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0" w:right="585" w:firstLine="0"/>
        <w:jc w:val="center"/>
        <w:rPr>
          <w:b/>
          <w:sz w:val="28"/>
        </w:rPr>
      </w:pPr>
      <w:r>
        <w:rPr>
          <w:b/>
          <w:sz w:val="28"/>
        </w:rPr>
        <w:t>MONTANA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7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98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85" w:right="585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7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12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5" w:hanging="42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Montana, Rental, Lease, PDF, Template</cp:keywords>
  <dc:subject>MONTANA RESIDENTIAL LEASE AGREEMENT TEMPLATE</dc:subject>
  <dc:title>MONTANA RESIDENTIAL LEASE AGREEMENT TEMPLATE</dc:title>
  <dcterms:created xsi:type="dcterms:W3CDTF">2025-03-07T18:10:44Z</dcterms:created>
  <dcterms:modified xsi:type="dcterms:W3CDTF">2025-03-07T18:10:44Z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Services</vt:lpwstr>
  </property>
</Properties>
</file>