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MARYLAND</w:t>
      </w:r>
      <w:r>
        <w:rPr>
          <w:spacing w:val="-23"/>
        </w:rPr>
        <w:t> </w:t>
      </w:r>
      <w:r>
        <w:rPr/>
        <w:t>ROOMMATE</w:t>
      </w:r>
      <w:r>
        <w:rPr>
          <w:spacing w:val="-27"/>
        </w:rPr>
        <w:t> </w:t>
      </w:r>
      <w:r>
        <w:rPr/>
        <w:t>LEASE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spacing w:before="81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("Agreement")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55" w:val="left" w:leader="none"/>
          <w:tab w:pos="2489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473191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9144pt" to="206.789306pt,37.259144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1081927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1147pt" to="206.789306pt,85.19114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5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43" w:val="left" w:leader="none"/>
          <w:tab w:pos="4623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2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63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5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62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91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Maryland , roommmate, rental, lease, agreement, template</cp:keywords>
  <dc:subject>Template</dc:subject>
  <dc:title>Maryland Roommate Rental Agreement Contract Template</dc:title>
  <dcterms:created xsi:type="dcterms:W3CDTF">2025-03-12T15:44:44Z</dcterms:created>
  <dcterms:modified xsi:type="dcterms:W3CDTF">2025-03-12T15:44:44Z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Acrobat PDFMaker 15 for Word</vt:lpwstr>
  </property>
</Properties>
</file>