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1F0F" w14:textId="35E8FE54" w:rsidR="00334B6E" w:rsidRPr="00B16B1C" w:rsidRDefault="005606EE" w:rsidP="00C717F9">
      <w:pPr>
        <w:jc w:val="center"/>
        <w:rPr>
          <w:rFonts w:ascii="Arial" w:hAnsi="Arial" w:cs="Arial"/>
          <w:b/>
          <w:bCs/>
          <w:sz w:val="32"/>
          <w:szCs w:val="32"/>
        </w:rPr>
      </w:pPr>
      <w:r>
        <w:rPr>
          <w:rFonts w:ascii="Arial" w:hAnsi="Arial" w:cs="Arial"/>
          <w:b/>
          <w:bCs/>
          <w:sz w:val="32"/>
          <w:szCs w:val="32"/>
        </w:rPr>
        <w:t>ARIZONA</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5C3D2547" w:rsidR="000A68AB" w:rsidRPr="00B16B1C" w:rsidRDefault="00FB239F" w:rsidP="00C717F9">
      <w:pPr>
        <w:pStyle w:val="ListParagraph"/>
        <w:numPr>
          <w:ilvl w:val="0"/>
          <w:numId w:val="1"/>
        </w:numPr>
        <w:ind w:left="360"/>
        <w:rPr>
          <w:rFonts w:ascii="Arial" w:hAnsi="Arial" w:cs="Arial"/>
        </w:rPr>
      </w:pPr>
      <w:r w:rsidRPr="00FB239F">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proofErr w:type="gramStart"/>
      <w:r w:rsidRPr="00B16B1C">
        <w:rPr>
          <w:rFonts w:ascii="Arial" w:hAnsi="Arial" w:cs="Arial"/>
        </w:rPr>
        <w:t>non-refundable</w:t>
      </w:r>
      <w:proofErr w:type="gramEnd"/>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15EBE6C6"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w:t>
      </w:r>
      <w:r w:rsidR="002E282E" w:rsidRPr="00B16B1C">
        <w:rPr>
          <w:rFonts w:ascii="Arial" w:hAnsi="Arial" w:cs="Arial"/>
        </w:rPr>
        <w:t xml:space="preserve"> __________________________</w:t>
      </w:r>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2027120B"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w:t>
      </w:r>
      <w:r w:rsidR="002E282E">
        <w:rPr>
          <w:rFonts w:ascii="Arial" w:hAnsi="Arial" w:cs="Arial"/>
        </w:rPr>
        <w:t xml:space="preserve"> </w:t>
      </w:r>
      <w:r w:rsidR="002E282E" w:rsidRPr="00B16B1C">
        <w:rPr>
          <w:rFonts w:ascii="Arial" w:hAnsi="Arial" w:cs="Arial"/>
        </w:rPr>
        <w:t>__________________________</w:t>
      </w:r>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556A9FC3"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w:t>
      </w:r>
      <w:r w:rsidR="002E282E">
        <w:rPr>
          <w:rFonts w:ascii="Arial" w:hAnsi="Arial" w:cs="Arial"/>
        </w:rPr>
        <w:t xml:space="preserve"> </w:t>
      </w:r>
      <w:r w:rsidR="002E282E" w:rsidRPr="00B16B1C">
        <w:rPr>
          <w:rFonts w:ascii="Arial" w:hAnsi="Arial" w:cs="Arial"/>
        </w:rPr>
        <w:t>__________________________</w:t>
      </w:r>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06088281" w14:textId="6E04D440" w:rsidR="00DE0EAA" w:rsidRPr="00536412" w:rsidRDefault="005606EE" w:rsidP="00DE0EAA">
      <w:pPr>
        <w:jc w:val="center"/>
        <w:rPr>
          <w:rFonts w:ascii="Arial" w:hAnsi="Arial" w:cs="Arial"/>
        </w:rPr>
      </w:pPr>
      <w:r>
        <w:rPr>
          <w:rFonts w:ascii="Arial" w:hAnsi="Arial" w:cs="Arial"/>
          <w:b/>
          <w:bCs/>
          <w:sz w:val="32"/>
          <w:szCs w:val="32"/>
        </w:rPr>
        <w:lastRenderedPageBreak/>
        <w:t>ARIZONA</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53E1B48C" w14:textId="1A64C7FD" w:rsidR="00BE122E" w:rsidRDefault="00BE122E" w:rsidP="00536412">
      <w:pPr>
        <w:rPr>
          <w:rFonts w:ascii="Arial" w:hAnsi="Arial" w:cs="Arial"/>
        </w:rPr>
      </w:pPr>
    </w:p>
    <w:p w14:paraId="37C98360" w14:textId="6A42724E" w:rsidR="00DE0EAA" w:rsidRDefault="00DE0EAA" w:rsidP="00DE0EAA">
      <w:pPr>
        <w:rPr>
          <w:rFonts w:ascii="Arial" w:hAnsi="Arial" w:cs="Arial"/>
        </w:rPr>
      </w:pPr>
      <w:r>
        <w:rPr>
          <w:rFonts w:ascii="Arial" w:hAnsi="Arial" w:cs="Arial"/>
          <w:b/>
          <w:bCs/>
        </w:rPr>
        <w:t>1</w:t>
      </w:r>
      <w:r w:rsidRPr="00B16B1C">
        <w:rPr>
          <w:rFonts w:ascii="Arial" w:hAnsi="Arial" w:cs="Arial"/>
          <w:b/>
          <w:bCs/>
        </w:rPr>
        <w:t>.) Lead-Based Paint Disclosure &amp; EPA Pamphlet</w:t>
      </w:r>
      <w:r w:rsidRPr="00B16B1C">
        <w:rPr>
          <w:rFonts w:ascii="Arial" w:hAnsi="Arial" w:cs="Arial"/>
        </w:rPr>
        <w:t xml:space="preserve"> (</w:t>
      </w:r>
      <w:r w:rsidRPr="00796118">
        <w:rPr>
          <w:rFonts w:ascii="Arial" w:hAnsi="Arial" w:cs="Arial"/>
          <w:u w:val="single"/>
        </w:rPr>
        <w:t>conditional</w:t>
      </w:r>
      <w:r w:rsidRPr="00B16B1C">
        <w:rPr>
          <w:rFonts w:ascii="Arial" w:hAnsi="Arial" w:cs="Arial"/>
        </w:rPr>
        <w:t>)</w:t>
      </w:r>
      <w:r>
        <w:rPr>
          <w:rFonts w:ascii="Arial" w:hAnsi="Arial" w:cs="Arial"/>
        </w:rPr>
        <w:t>.</w:t>
      </w:r>
      <w:r w:rsidRPr="00B16B1C">
        <w:rPr>
          <w:rFonts w:ascii="Arial" w:hAnsi="Arial" w:cs="Arial"/>
        </w:rPr>
        <w:t xml:space="preserve"> If the residence was constructed before January 1, 1978, the disclosure must be completed and signed.</w:t>
      </w:r>
    </w:p>
    <w:p w14:paraId="4301D15C" w14:textId="77777777" w:rsidR="00DE0EAA" w:rsidRDefault="00DE0EAA" w:rsidP="00536412">
      <w:pPr>
        <w:rPr>
          <w:rFonts w:ascii="Arial" w:hAnsi="Arial" w:cs="Arial"/>
        </w:rPr>
      </w:pPr>
    </w:p>
    <w:p w14:paraId="24EE5012" w14:textId="40C979FC" w:rsidR="00DE0EAA" w:rsidRDefault="00DE0EAA" w:rsidP="00536412">
      <w:pPr>
        <w:rPr>
          <w:rFonts w:ascii="Arial" w:hAnsi="Arial" w:cs="Arial"/>
          <w:color w:val="262626"/>
          <w:shd w:val="clear" w:color="auto" w:fill="FFFFFF"/>
        </w:rPr>
      </w:pPr>
      <w:r w:rsidRPr="00DE0EAA">
        <w:rPr>
          <w:rFonts w:ascii="Arial" w:hAnsi="Arial" w:cs="Arial"/>
          <w:b/>
          <w:bCs/>
        </w:rPr>
        <w:t xml:space="preserve">2.) </w:t>
      </w:r>
      <w:r w:rsidR="005606EE">
        <w:rPr>
          <w:rFonts w:ascii="Arial" w:hAnsi="Arial" w:cs="Arial"/>
          <w:b/>
          <w:bCs/>
        </w:rPr>
        <w:t>Bed Bugs Disclosure</w:t>
      </w:r>
      <w:r>
        <w:rPr>
          <w:rFonts w:ascii="Arial" w:hAnsi="Arial" w:cs="Arial"/>
        </w:rPr>
        <w:t xml:space="preserve">. </w:t>
      </w:r>
      <w:r w:rsidR="005606EE">
        <w:rPr>
          <w:rFonts w:ascii="Arial" w:hAnsi="Arial" w:cs="Arial"/>
          <w:color w:val="262626"/>
          <w:shd w:val="clear" w:color="auto" w:fill="FFFFFF"/>
        </w:rPr>
        <w:t>The Tenant acknowledges, with their execution on this Agreement, that they have received educational materials in accordance with Governing Law regarding bedbugs and how to deal with them and how they spread</w:t>
      </w:r>
      <w:r w:rsidR="003165BF">
        <w:rPr>
          <w:rFonts w:ascii="Arial" w:hAnsi="Arial" w:cs="Arial"/>
          <w:color w:val="262626"/>
          <w:shd w:val="clear" w:color="auto" w:fill="FFFFFF"/>
        </w:rPr>
        <w:t xml:space="preserve"> (</w:t>
      </w:r>
      <w:hyperlink r:id="rId7" w:history="1">
        <w:r w:rsidR="003165BF" w:rsidRPr="003165BF">
          <w:rPr>
            <w:rStyle w:val="Hyperlink"/>
            <w:rFonts w:ascii="Arial" w:hAnsi="Arial" w:cs="Arial"/>
            <w:shd w:val="clear" w:color="auto" w:fill="FFFFFF"/>
          </w:rPr>
          <w:t>Working the Bugs Out Pamphlet</w:t>
        </w:r>
      </w:hyperlink>
      <w:r w:rsidR="003165BF">
        <w:rPr>
          <w:rFonts w:ascii="Arial" w:hAnsi="Arial" w:cs="Arial"/>
          <w:color w:val="262626"/>
          <w:shd w:val="clear" w:color="auto" w:fill="FFFFFF"/>
        </w:rPr>
        <w:t>)</w:t>
      </w:r>
      <w:r w:rsidR="005606EE">
        <w:rPr>
          <w:rFonts w:ascii="Arial" w:hAnsi="Arial" w:cs="Arial"/>
          <w:color w:val="262626"/>
          <w:shd w:val="clear" w:color="auto" w:fill="FFFFFF"/>
        </w:rPr>
        <w:t>.</w:t>
      </w:r>
    </w:p>
    <w:p w14:paraId="23D765E5" w14:textId="77777777" w:rsidR="005606EE" w:rsidRDefault="005606EE" w:rsidP="00536412">
      <w:pPr>
        <w:rPr>
          <w:rFonts w:ascii="Arial" w:hAnsi="Arial" w:cs="Arial"/>
          <w:color w:val="262626"/>
          <w:shd w:val="clear" w:color="auto" w:fill="FFFFFF"/>
        </w:rPr>
      </w:pPr>
    </w:p>
    <w:p w14:paraId="7C0C0112" w14:textId="0ADBFDAD" w:rsidR="005606EE" w:rsidRDefault="005606EE" w:rsidP="00536412">
      <w:pPr>
        <w:rPr>
          <w:rFonts w:ascii="Arial" w:hAnsi="Arial" w:cs="Arial"/>
          <w:color w:val="262626"/>
          <w:shd w:val="clear" w:color="auto" w:fill="FFFFFF"/>
        </w:rPr>
      </w:pPr>
      <w:r w:rsidRPr="005606EE">
        <w:rPr>
          <w:rFonts w:ascii="Arial" w:hAnsi="Arial" w:cs="Arial"/>
          <w:b/>
          <w:bCs/>
          <w:color w:val="262626"/>
          <w:shd w:val="clear" w:color="auto" w:fill="FFFFFF"/>
        </w:rPr>
        <w:t>3.) Non-Refundable Fees</w:t>
      </w:r>
      <w:r>
        <w:rPr>
          <w:rFonts w:ascii="Arial" w:hAnsi="Arial" w:cs="Arial"/>
          <w:color w:val="262626"/>
          <w:shd w:val="clear" w:color="auto" w:fill="FFFFFF"/>
        </w:rPr>
        <w:t>. Any fee mentioned in this Agreement is non-refundable unless specifically stated that it is refundable.</w:t>
      </w:r>
    </w:p>
    <w:p w14:paraId="660E01B7" w14:textId="77777777" w:rsidR="005606EE" w:rsidRDefault="005606EE" w:rsidP="00536412">
      <w:pPr>
        <w:rPr>
          <w:rFonts w:ascii="Arial" w:hAnsi="Arial" w:cs="Arial"/>
          <w:color w:val="262626"/>
          <w:shd w:val="clear" w:color="auto" w:fill="FFFFFF"/>
        </w:rPr>
      </w:pPr>
    </w:p>
    <w:p w14:paraId="2ABBF859" w14:textId="405AA7A8" w:rsidR="005606EE" w:rsidRDefault="005606EE" w:rsidP="00536412">
      <w:pPr>
        <w:rPr>
          <w:rFonts w:ascii="Arial" w:hAnsi="Arial" w:cs="Arial"/>
          <w:color w:val="262626"/>
          <w:shd w:val="clear" w:color="auto" w:fill="FFFFFF"/>
        </w:rPr>
      </w:pPr>
      <w:r w:rsidRPr="003D1E80">
        <w:rPr>
          <w:rFonts w:ascii="Arial" w:hAnsi="Arial" w:cs="Arial"/>
          <w:b/>
          <w:bCs/>
          <w:color w:val="262626"/>
          <w:shd w:val="clear" w:color="auto" w:fill="FFFFFF"/>
        </w:rPr>
        <w:t xml:space="preserve">4.) </w:t>
      </w:r>
      <w:r w:rsidR="003D1E80" w:rsidRPr="003D1E80">
        <w:rPr>
          <w:rFonts w:ascii="Arial" w:hAnsi="Arial" w:cs="Arial"/>
          <w:b/>
          <w:bCs/>
          <w:color w:val="262626"/>
          <w:shd w:val="clear" w:color="auto" w:fill="FFFFFF"/>
        </w:rPr>
        <w:t>Copy of Landlord-Tenant Act</w:t>
      </w:r>
      <w:r w:rsidR="003D1E80">
        <w:rPr>
          <w:rFonts w:ascii="Arial" w:hAnsi="Arial" w:cs="Arial"/>
          <w:color w:val="262626"/>
          <w:shd w:val="clear" w:color="auto" w:fill="FFFFFF"/>
        </w:rPr>
        <w:t xml:space="preserve">. The Tenant acknowledges, with their execution on this Agreement, that they have received a copy of the most recent version of the Arizona Landlord-Tenant Act which is available on the </w:t>
      </w:r>
      <w:hyperlink r:id="rId8" w:history="1">
        <w:r w:rsidR="003D1E80" w:rsidRPr="003D1E80">
          <w:rPr>
            <w:rStyle w:val="Hyperlink"/>
            <w:rFonts w:ascii="Arial" w:hAnsi="Arial" w:cs="Arial"/>
            <w:shd w:val="clear" w:color="auto" w:fill="FFFFFF"/>
          </w:rPr>
          <w:t>Arizona Dept. of Housing website</w:t>
        </w:r>
      </w:hyperlink>
      <w:r w:rsidR="003D1E80">
        <w:rPr>
          <w:rFonts w:ascii="Arial" w:hAnsi="Arial" w:cs="Arial"/>
          <w:color w:val="262626"/>
          <w:shd w:val="clear" w:color="auto" w:fill="FFFFFF"/>
        </w:rPr>
        <w:t>.</w:t>
      </w:r>
    </w:p>
    <w:p w14:paraId="10958923" w14:textId="77777777" w:rsidR="00DE0EAA" w:rsidRDefault="00DE0EAA" w:rsidP="00536412">
      <w:pPr>
        <w:rPr>
          <w:rFonts w:ascii="Arial" w:hAnsi="Arial" w:cs="Arial"/>
          <w:color w:val="262626"/>
          <w:shd w:val="clear" w:color="auto" w:fill="FFFFFF"/>
        </w:rPr>
      </w:pPr>
    </w:p>
    <w:p w14:paraId="5CE90D15" w14:textId="39446F4A" w:rsidR="003D1E80" w:rsidRPr="003D1E80" w:rsidRDefault="003D1E80" w:rsidP="003D1E80">
      <w:pPr>
        <w:rPr>
          <w:rFonts w:ascii="Arial" w:hAnsi="Arial" w:cs="Arial"/>
          <w:color w:val="262626"/>
          <w:shd w:val="clear" w:color="auto" w:fill="FFFFFF"/>
        </w:rPr>
      </w:pPr>
      <w:r w:rsidRPr="003D1E80">
        <w:rPr>
          <w:rFonts w:ascii="Arial" w:hAnsi="Arial" w:cs="Arial"/>
          <w:b/>
          <w:bCs/>
          <w:color w:val="262626"/>
          <w:shd w:val="clear" w:color="auto" w:fill="FFFFFF"/>
        </w:rPr>
        <w:t>5.) Move-in/Move-out Condition</w:t>
      </w:r>
      <w:r>
        <w:rPr>
          <w:rFonts w:ascii="Arial" w:hAnsi="Arial" w:cs="Arial"/>
          <w:color w:val="262626"/>
          <w:shd w:val="clear" w:color="auto" w:fill="FFFFFF"/>
        </w:rPr>
        <w:t xml:space="preserve">. </w:t>
      </w:r>
      <w:r w:rsidRPr="003D1E80">
        <w:rPr>
          <w:rFonts w:ascii="Arial" w:hAnsi="Arial" w:cs="Arial"/>
          <w:color w:val="262626"/>
          <w:shd w:val="clear" w:color="auto" w:fill="FFFFFF"/>
        </w:rPr>
        <w:t xml:space="preserve">On move in, </w:t>
      </w:r>
      <w:r>
        <w:rPr>
          <w:rFonts w:ascii="Arial" w:hAnsi="Arial" w:cs="Arial"/>
          <w:color w:val="262626"/>
          <w:shd w:val="clear" w:color="auto" w:fill="FFFFFF"/>
        </w:rPr>
        <w:t>the L</w:t>
      </w:r>
      <w:r w:rsidRPr="003D1E80">
        <w:rPr>
          <w:rFonts w:ascii="Arial" w:hAnsi="Arial" w:cs="Arial"/>
          <w:color w:val="262626"/>
          <w:shd w:val="clear" w:color="auto" w:fill="FFFFFF"/>
        </w:rPr>
        <w:t xml:space="preserve">andlord shall furnish the </w:t>
      </w:r>
      <w:r>
        <w:rPr>
          <w:rFonts w:ascii="Arial" w:hAnsi="Arial" w:cs="Arial"/>
          <w:color w:val="262626"/>
          <w:shd w:val="clear" w:color="auto" w:fill="FFFFFF"/>
        </w:rPr>
        <w:t>T</w:t>
      </w:r>
      <w:r w:rsidRPr="003D1E80">
        <w:rPr>
          <w:rFonts w:ascii="Arial" w:hAnsi="Arial" w:cs="Arial"/>
          <w:color w:val="262626"/>
          <w:shd w:val="clear" w:color="auto" w:fill="FFFFFF"/>
        </w:rPr>
        <w:t xml:space="preserve">enant with a signed copy of the lease, a move-in form for specifying any existing damages to the </w:t>
      </w:r>
      <w:r>
        <w:rPr>
          <w:rFonts w:ascii="Arial" w:hAnsi="Arial" w:cs="Arial"/>
          <w:color w:val="262626"/>
          <w:shd w:val="clear" w:color="auto" w:fill="FFFFFF"/>
        </w:rPr>
        <w:t xml:space="preserve">Property </w:t>
      </w:r>
      <w:r w:rsidRPr="003D1E80">
        <w:rPr>
          <w:rFonts w:ascii="Arial" w:hAnsi="Arial" w:cs="Arial"/>
          <w:color w:val="262626"/>
          <w:shd w:val="clear" w:color="auto" w:fill="FFFFFF"/>
        </w:rPr>
        <w:t xml:space="preserve">and written notification to the </w:t>
      </w:r>
      <w:r>
        <w:rPr>
          <w:rFonts w:ascii="Arial" w:hAnsi="Arial" w:cs="Arial"/>
          <w:color w:val="262626"/>
          <w:shd w:val="clear" w:color="auto" w:fill="FFFFFF"/>
        </w:rPr>
        <w:t>T</w:t>
      </w:r>
      <w:r w:rsidRPr="003D1E80">
        <w:rPr>
          <w:rFonts w:ascii="Arial" w:hAnsi="Arial" w:cs="Arial"/>
          <w:color w:val="262626"/>
          <w:shd w:val="clear" w:color="auto" w:fill="FFFFFF"/>
        </w:rPr>
        <w:t>enant that the</w:t>
      </w:r>
      <w:r>
        <w:rPr>
          <w:rFonts w:ascii="Arial" w:hAnsi="Arial" w:cs="Arial"/>
          <w:color w:val="262626"/>
          <w:shd w:val="clear" w:color="auto" w:fill="FFFFFF"/>
        </w:rPr>
        <w:t xml:space="preserve">y </w:t>
      </w:r>
      <w:r w:rsidRPr="003D1E80">
        <w:rPr>
          <w:rFonts w:ascii="Arial" w:hAnsi="Arial" w:cs="Arial"/>
          <w:color w:val="262626"/>
          <w:shd w:val="clear" w:color="auto" w:fill="FFFFFF"/>
        </w:rPr>
        <w:t xml:space="preserve">may be present at the move-out inspection. On request by the </w:t>
      </w:r>
      <w:r>
        <w:rPr>
          <w:rFonts w:ascii="Arial" w:hAnsi="Arial" w:cs="Arial"/>
          <w:color w:val="262626"/>
          <w:shd w:val="clear" w:color="auto" w:fill="FFFFFF"/>
        </w:rPr>
        <w:t>T</w:t>
      </w:r>
      <w:r w:rsidRPr="003D1E80">
        <w:rPr>
          <w:rFonts w:ascii="Arial" w:hAnsi="Arial" w:cs="Arial"/>
          <w:color w:val="262626"/>
          <w:shd w:val="clear" w:color="auto" w:fill="FFFFFF"/>
        </w:rPr>
        <w:t xml:space="preserve">enant, the </w:t>
      </w:r>
      <w:r>
        <w:rPr>
          <w:rFonts w:ascii="Arial" w:hAnsi="Arial" w:cs="Arial"/>
          <w:color w:val="262626"/>
          <w:shd w:val="clear" w:color="auto" w:fill="FFFFFF"/>
        </w:rPr>
        <w:t>L</w:t>
      </w:r>
      <w:r w:rsidRPr="003D1E80">
        <w:rPr>
          <w:rFonts w:ascii="Arial" w:hAnsi="Arial" w:cs="Arial"/>
          <w:color w:val="262626"/>
          <w:shd w:val="clear" w:color="auto" w:fill="FFFFFF"/>
        </w:rPr>
        <w:t xml:space="preserve">andlord shall notify the </w:t>
      </w:r>
      <w:r>
        <w:rPr>
          <w:rFonts w:ascii="Arial" w:hAnsi="Arial" w:cs="Arial"/>
          <w:color w:val="262626"/>
          <w:shd w:val="clear" w:color="auto" w:fill="FFFFFF"/>
        </w:rPr>
        <w:t>T</w:t>
      </w:r>
      <w:r w:rsidRPr="003D1E80">
        <w:rPr>
          <w:rFonts w:ascii="Arial" w:hAnsi="Arial" w:cs="Arial"/>
          <w:color w:val="262626"/>
          <w:shd w:val="clear" w:color="auto" w:fill="FFFFFF"/>
        </w:rPr>
        <w:t xml:space="preserve">enant when the </w:t>
      </w:r>
      <w:r>
        <w:rPr>
          <w:rFonts w:ascii="Arial" w:hAnsi="Arial" w:cs="Arial"/>
          <w:color w:val="262626"/>
          <w:shd w:val="clear" w:color="auto" w:fill="FFFFFF"/>
        </w:rPr>
        <w:t>L</w:t>
      </w:r>
      <w:r w:rsidRPr="003D1E80">
        <w:rPr>
          <w:rFonts w:ascii="Arial" w:hAnsi="Arial" w:cs="Arial"/>
          <w:color w:val="262626"/>
          <w:shd w:val="clear" w:color="auto" w:fill="FFFFFF"/>
        </w:rPr>
        <w:t xml:space="preserve">andlord's move-out inspection will occur. If the </w:t>
      </w:r>
      <w:r>
        <w:rPr>
          <w:rFonts w:ascii="Arial" w:hAnsi="Arial" w:cs="Arial"/>
          <w:color w:val="262626"/>
          <w:shd w:val="clear" w:color="auto" w:fill="FFFFFF"/>
        </w:rPr>
        <w:t>T</w:t>
      </w:r>
      <w:r w:rsidRPr="003D1E80">
        <w:rPr>
          <w:rFonts w:ascii="Arial" w:hAnsi="Arial" w:cs="Arial"/>
          <w:color w:val="262626"/>
          <w:shd w:val="clear" w:color="auto" w:fill="FFFFFF"/>
        </w:rPr>
        <w:t xml:space="preserve">enant is being evicted for a material and irreparable breach and the </w:t>
      </w:r>
      <w:r>
        <w:rPr>
          <w:rFonts w:ascii="Arial" w:hAnsi="Arial" w:cs="Arial"/>
          <w:color w:val="262626"/>
          <w:shd w:val="clear" w:color="auto" w:fill="FFFFFF"/>
        </w:rPr>
        <w:t>L</w:t>
      </w:r>
      <w:r w:rsidRPr="003D1E80">
        <w:rPr>
          <w:rFonts w:ascii="Arial" w:hAnsi="Arial" w:cs="Arial"/>
          <w:color w:val="262626"/>
          <w:shd w:val="clear" w:color="auto" w:fill="FFFFFF"/>
        </w:rPr>
        <w:t xml:space="preserve">andlord has reasonable cause to fear violence or intimidation on the part of the </w:t>
      </w:r>
      <w:r>
        <w:rPr>
          <w:rFonts w:ascii="Arial" w:hAnsi="Arial" w:cs="Arial"/>
          <w:color w:val="262626"/>
          <w:shd w:val="clear" w:color="auto" w:fill="FFFFFF"/>
        </w:rPr>
        <w:t>T</w:t>
      </w:r>
      <w:r w:rsidRPr="003D1E80">
        <w:rPr>
          <w:rFonts w:ascii="Arial" w:hAnsi="Arial" w:cs="Arial"/>
          <w:color w:val="262626"/>
          <w:shd w:val="clear" w:color="auto" w:fill="FFFFFF"/>
        </w:rPr>
        <w:t xml:space="preserve">enant, the </w:t>
      </w:r>
      <w:r>
        <w:rPr>
          <w:rFonts w:ascii="Arial" w:hAnsi="Arial" w:cs="Arial"/>
          <w:color w:val="262626"/>
          <w:shd w:val="clear" w:color="auto" w:fill="FFFFFF"/>
        </w:rPr>
        <w:t>L</w:t>
      </w:r>
      <w:r w:rsidRPr="003D1E80">
        <w:rPr>
          <w:rFonts w:ascii="Arial" w:hAnsi="Arial" w:cs="Arial"/>
          <w:color w:val="262626"/>
          <w:shd w:val="clear" w:color="auto" w:fill="FFFFFF"/>
        </w:rPr>
        <w:t xml:space="preserve">andlord has no obligation to conduct a joint move-out inspection with the </w:t>
      </w:r>
      <w:r>
        <w:rPr>
          <w:rFonts w:ascii="Arial" w:hAnsi="Arial" w:cs="Arial"/>
          <w:color w:val="262626"/>
          <w:shd w:val="clear" w:color="auto" w:fill="FFFFFF"/>
        </w:rPr>
        <w:t>T</w:t>
      </w:r>
      <w:r w:rsidRPr="003D1E80">
        <w:rPr>
          <w:rFonts w:ascii="Arial" w:hAnsi="Arial" w:cs="Arial"/>
          <w:color w:val="262626"/>
          <w:shd w:val="clear" w:color="auto" w:fill="FFFFFF"/>
        </w:rPr>
        <w:t>enant.</w:t>
      </w:r>
    </w:p>
    <w:p w14:paraId="2846C19C" w14:textId="73A7CEDE" w:rsidR="003D1E80" w:rsidRDefault="003D1E80" w:rsidP="00536412">
      <w:pPr>
        <w:rPr>
          <w:rFonts w:ascii="Arial" w:hAnsi="Arial" w:cs="Arial"/>
          <w:color w:val="262626"/>
          <w:shd w:val="clear" w:color="auto" w:fill="FFFFFF"/>
        </w:rPr>
      </w:pPr>
    </w:p>
    <w:p w14:paraId="3226D751" w14:textId="7F11A841" w:rsidR="003D1E80" w:rsidRDefault="003D1E80" w:rsidP="00536412">
      <w:pPr>
        <w:rPr>
          <w:rFonts w:ascii="Arial" w:hAnsi="Arial" w:cs="Arial"/>
          <w:color w:val="262626"/>
          <w:shd w:val="clear" w:color="auto" w:fill="FFFFFF"/>
        </w:rPr>
      </w:pPr>
      <w:r w:rsidRPr="003D1E80">
        <w:rPr>
          <w:rFonts w:ascii="Arial" w:hAnsi="Arial" w:cs="Arial"/>
          <w:b/>
          <w:bCs/>
          <w:color w:val="262626"/>
          <w:shd w:val="clear" w:color="auto" w:fill="FFFFFF"/>
        </w:rPr>
        <w:t xml:space="preserve">6.) </w:t>
      </w:r>
      <w:r w:rsidR="00E8421D">
        <w:rPr>
          <w:rFonts w:ascii="Arial" w:hAnsi="Arial" w:cs="Arial"/>
          <w:b/>
          <w:bCs/>
          <w:color w:val="262626"/>
          <w:shd w:val="clear" w:color="auto" w:fill="FFFFFF"/>
        </w:rPr>
        <w:t>Owner/Manager</w:t>
      </w:r>
      <w:r w:rsidRPr="003D1E80">
        <w:rPr>
          <w:rFonts w:ascii="Arial" w:hAnsi="Arial" w:cs="Arial"/>
          <w:b/>
          <w:bCs/>
          <w:color w:val="262626"/>
          <w:shd w:val="clear" w:color="auto" w:fill="FFFFFF"/>
        </w:rPr>
        <w:t xml:space="preserve"> </w:t>
      </w:r>
      <w:r w:rsidR="00E8421D">
        <w:rPr>
          <w:rFonts w:ascii="Arial" w:hAnsi="Arial" w:cs="Arial"/>
          <w:b/>
          <w:bCs/>
          <w:color w:val="262626"/>
          <w:shd w:val="clear" w:color="auto" w:fill="FFFFFF"/>
        </w:rPr>
        <w:t>Disclosure</w:t>
      </w:r>
      <w:r>
        <w:rPr>
          <w:rFonts w:ascii="Arial" w:hAnsi="Arial" w:cs="Arial"/>
          <w:color w:val="262626"/>
          <w:shd w:val="clear" w:color="auto" w:fill="FFFFFF"/>
        </w:rPr>
        <w:t>. The Landlord or any person authorized to enter into this Agreement on behalf of the owner must inform the Tenant of the following:</w:t>
      </w:r>
    </w:p>
    <w:p w14:paraId="6A3289A5" w14:textId="2E61AA53" w:rsidR="003D1E80" w:rsidRDefault="003D1E80" w:rsidP="003D1E80">
      <w:pPr>
        <w:pStyle w:val="ListParagraph"/>
        <w:numPr>
          <w:ilvl w:val="0"/>
          <w:numId w:val="12"/>
        </w:numPr>
        <w:rPr>
          <w:rFonts w:ascii="Arial" w:hAnsi="Arial" w:cs="Arial"/>
          <w:color w:val="262626"/>
          <w:shd w:val="clear" w:color="auto" w:fill="FFFFFF"/>
        </w:rPr>
      </w:pPr>
      <w:r>
        <w:rPr>
          <w:rFonts w:ascii="Arial" w:hAnsi="Arial" w:cs="Arial"/>
          <w:color w:val="262626"/>
          <w:shd w:val="clear" w:color="auto" w:fill="FFFFFF"/>
        </w:rPr>
        <w:t>Person authorized to manage the Property; and</w:t>
      </w:r>
    </w:p>
    <w:p w14:paraId="0EDB015D" w14:textId="6D02B1E9" w:rsidR="003D1E80" w:rsidRPr="003D1E80" w:rsidRDefault="003D1E80" w:rsidP="003D1E80">
      <w:pPr>
        <w:pStyle w:val="ListParagraph"/>
        <w:numPr>
          <w:ilvl w:val="0"/>
          <w:numId w:val="12"/>
        </w:numPr>
        <w:rPr>
          <w:rFonts w:ascii="Arial" w:hAnsi="Arial" w:cs="Arial"/>
          <w:color w:val="262626"/>
          <w:shd w:val="clear" w:color="auto" w:fill="FFFFFF"/>
        </w:rPr>
      </w:pPr>
      <w:r w:rsidRPr="003D1E80">
        <w:rPr>
          <w:rFonts w:ascii="Arial" w:hAnsi="Arial" w:cs="Arial"/>
          <w:color w:val="262626"/>
          <w:shd w:val="clear" w:color="auto" w:fill="FFFFFF"/>
        </w:rPr>
        <w:t xml:space="preserve">An owner of the </w:t>
      </w:r>
      <w:r>
        <w:rPr>
          <w:rFonts w:ascii="Arial" w:hAnsi="Arial" w:cs="Arial"/>
          <w:color w:val="262626"/>
          <w:shd w:val="clear" w:color="auto" w:fill="FFFFFF"/>
        </w:rPr>
        <w:t>Property</w:t>
      </w:r>
      <w:r w:rsidRPr="003D1E80">
        <w:rPr>
          <w:rFonts w:ascii="Arial" w:hAnsi="Arial" w:cs="Arial"/>
          <w:color w:val="262626"/>
          <w:shd w:val="clear" w:color="auto" w:fill="FFFFFF"/>
        </w:rPr>
        <w:t xml:space="preserve"> or a person authorized to act for and on behalf of the owner for the purpose of service of process and for the purpose of receiving and receipting for notices and demands.</w:t>
      </w:r>
    </w:p>
    <w:p w14:paraId="1C1E5AF8" w14:textId="77777777" w:rsidR="003D1E80" w:rsidRDefault="003D1E80" w:rsidP="00536412">
      <w:pPr>
        <w:rPr>
          <w:rFonts w:ascii="Arial" w:hAnsi="Arial" w:cs="Arial"/>
          <w:color w:val="262626"/>
          <w:shd w:val="clear" w:color="auto" w:fill="FFFFFF"/>
        </w:rPr>
      </w:pPr>
    </w:p>
    <w:p w14:paraId="387AAFD8" w14:textId="6F5D771C" w:rsidR="003D1E80" w:rsidRDefault="003D1E80" w:rsidP="00536412">
      <w:pPr>
        <w:rPr>
          <w:rFonts w:ascii="Arial" w:hAnsi="Arial" w:cs="Arial"/>
          <w:color w:val="262626"/>
          <w:shd w:val="clear" w:color="auto" w:fill="FFFFFF"/>
        </w:rPr>
      </w:pPr>
      <w:r w:rsidRPr="00E8421D">
        <w:rPr>
          <w:rFonts w:ascii="Arial" w:hAnsi="Arial" w:cs="Arial"/>
          <w:b/>
          <w:bCs/>
          <w:color w:val="262626"/>
          <w:shd w:val="clear" w:color="auto" w:fill="FFFFFF"/>
        </w:rPr>
        <w:t xml:space="preserve">7.) </w:t>
      </w:r>
      <w:r w:rsidR="00E8421D" w:rsidRPr="00E8421D">
        <w:rPr>
          <w:rFonts w:ascii="Arial" w:hAnsi="Arial" w:cs="Arial"/>
          <w:b/>
          <w:bCs/>
          <w:color w:val="262626"/>
          <w:shd w:val="clear" w:color="auto" w:fill="FFFFFF"/>
        </w:rPr>
        <w:t>Pool Safety Notice</w:t>
      </w:r>
      <w:r w:rsidR="00796118">
        <w:rPr>
          <w:rFonts w:ascii="Arial" w:hAnsi="Arial" w:cs="Arial"/>
          <w:color w:val="262626"/>
          <w:shd w:val="clear" w:color="auto" w:fill="FFFFFF"/>
        </w:rPr>
        <w:t xml:space="preserve"> (</w:t>
      </w:r>
      <w:r w:rsidR="00796118" w:rsidRPr="00796118">
        <w:rPr>
          <w:rFonts w:ascii="Arial" w:hAnsi="Arial" w:cs="Arial"/>
          <w:color w:val="262626"/>
          <w:u w:val="single"/>
          <w:shd w:val="clear" w:color="auto" w:fill="FFFFFF"/>
        </w:rPr>
        <w:t>conditional</w:t>
      </w:r>
      <w:r w:rsidR="00796118">
        <w:rPr>
          <w:rFonts w:ascii="Arial" w:hAnsi="Arial" w:cs="Arial"/>
          <w:color w:val="262626"/>
          <w:shd w:val="clear" w:color="auto" w:fill="FFFFFF"/>
        </w:rPr>
        <w:t>).</w:t>
      </w:r>
      <w:r w:rsidR="00E8421D">
        <w:rPr>
          <w:rFonts w:ascii="Arial" w:hAnsi="Arial" w:cs="Arial"/>
          <w:color w:val="262626"/>
          <w:shd w:val="clear" w:color="auto" w:fill="FFFFFF"/>
        </w:rPr>
        <w:t xml:space="preserve"> If access to a pool is granted to the Tenant as part of this Agreement, the Landlord must provide a disclosure for safety, education, and responsibility purposes that is provided by the </w:t>
      </w:r>
      <w:hyperlink r:id="rId9" w:history="1">
        <w:r w:rsidR="00E8421D" w:rsidRPr="00E8421D">
          <w:rPr>
            <w:rStyle w:val="Hyperlink"/>
            <w:rFonts w:ascii="Arial" w:hAnsi="Arial" w:cs="Arial"/>
            <w:shd w:val="clear" w:color="auto" w:fill="FFFFFF"/>
          </w:rPr>
          <w:t>Arizona Dept. of Health Services</w:t>
        </w:r>
      </w:hyperlink>
      <w:r w:rsidR="00E8421D">
        <w:rPr>
          <w:rFonts w:ascii="Arial" w:hAnsi="Arial" w:cs="Arial"/>
          <w:color w:val="262626"/>
          <w:shd w:val="clear" w:color="auto" w:fill="FFFFFF"/>
        </w:rPr>
        <w:t>.</w:t>
      </w:r>
      <w:r w:rsidR="00796118">
        <w:rPr>
          <w:rFonts w:ascii="Arial" w:hAnsi="Arial" w:cs="Arial"/>
          <w:color w:val="262626"/>
          <w:shd w:val="clear" w:color="auto" w:fill="FFFFFF"/>
        </w:rPr>
        <w:t xml:space="preserve"> The Tenant acknowledges, with their execution on this Agreement, that they have received a copy of this disclosure.</w:t>
      </w:r>
    </w:p>
    <w:p w14:paraId="459D9F02" w14:textId="77777777" w:rsidR="00E8421D" w:rsidRDefault="00E8421D" w:rsidP="00536412">
      <w:pPr>
        <w:rPr>
          <w:rFonts w:ascii="Arial" w:hAnsi="Arial" w:cs="Arial"/>
          <w:color w:val="262626"/>
          <w:shd w:val="clear" w:color="auto" w:fill="FFFFFF"/>
        </w:rPr>
      </w:pPr>
    </w:p>
    <w:p w14:paraId="08790AF5" w14:textId="6A15DF0D" w:rsidR="00E8421D" w:rsidRDefault="00E8421D" w:rsidP="00536412">
      <w:pPr>
        <w:rPr>
          <w:rFonts w:ascii="Arial" w:hAnsi="Arial" w:cs="Arial"/>
          <w:color w:val="262626"/>
          <w:shd w:val="clear" w:color="auto" w:fill="FFFFFF"/>
        </w:rPr>
      </w:pPr>
      <w:r w:rsidRPr="00796118">
        <w:rPr>
          <w:rFonts w:ascii="Arial" w:hAnsi="Arial" w:cs="Arial"/>
          <w:b/>
          <w:bCs/>
          <w:color w:val="262626"/>
          <w:shd w:val="clear" w:color="auto" w:fill="FFFFFF"/>
        </w:rPr>
        <w:t xml:space="preserve">8.) </w:t>
      </w:r>
      <w:r w:rsidR="00796118" w:rsidRPr="00796118">
        <w:rPr>
          <w:rFonts w:ascii="Arial" w:hAnsi="Arial" w:cs="Arial"/>
          <w:b/>
          <w:bCs/>
          <w:color w:val="262626"/>
          <w:shd w:val="clear" w:color="auto" w:fill="FFFFFF"/>
        </w:rPr>
        <w:t>Shared Utility Charges</w:t>
      </w:r>
      <w:r w:rsidR="00796118">
        <w:rPr>
          <w:rFonts w:ascii="Arial" w:hAnsi="Arial" w:cs="Arial"/>
          <w:color w:val="262626"/>
          <w:shd w:val="clear" w:color="auto" w:fill="FFFFFF"/>
        </w:rPr>
        <w:t xml:space="preserve"> (</w:t>
      </w:r>
      <w:r w:rsidR="00796118" w:rsidRPr="00796118">
        <w:rPr>
          <w:rFonts w:ascii="Arial" w:hAnsi="Arial" w:cs="Arial"/>
          <w:color w:val="262626"/>
          <w:u w:val="single"/>
          <w:shd w:val="clear" w:color="auto" w:fill="FFFFFF"/>
        </w:rPr>
        <w:t>conditional</w:t>
      </w:r>
      <w:r w:rsidR="00796118">
        <w:rPr>
          <w:rFonts w:ascii="Arial" w:hAnsi="Arial" w:cs="Arial"/>
          <w:color w:val="262626"/>
          <w:shd w:val="clear" w:color="auto" w:fill="FFFFFF"/>
        </w:rPr>
        <w:t>). If the Landlord bills the Tenant based on a shared meter, the computation for how it is charged has been disclosed to the Tenant either as part of this Agreement or in a separate document. The Tenant acknowledges, with their execution on this Agreement, that they have received a copy of this disclosure.</w:t>
      </w:r>
    </w:p>
    <w:p w14:paraId="76C43483" w14:textId="77777777" w:rsidR="00796118" w:rsidRDefault="00796118" w:rsidP="00536412">
      <w:pPr>
        <w:rPr>
          <w:rFonts w:ascii="Arial" w:hAnsi="Arial" w:cs="Arial"/>
          <w:color w:val="262626"/>
          <w:shd w:val="clear" w:color="auto" w:fill="FFFFFF"/>
        </w:rPr>
      </w:pPr>
    </w:p>
    <w:p w14:paraId="329C22AB" w14:textId="41FAEAD2" w:rsidR="00796118" w:rsidRDefault="00796118" w:rsidP="00536412">
      <w:pPr>
        <w:rPr>
          <w:rFonts w:ascii="Arial" w:hAnsi="Arial" w:cs="Arial"/>
          <w:color w:val="262626"/>
          <w:shd w:val="clear" w:color="auto" w:fill="FFFFFF"/>
        </w:rPr>
      </w:pPr>
      <w:r w:rsidRPr="00796118">
        <w:rPr>
          <w:rFonts w:ascii="Arial" w:hAnsi="Arial" w:cs="Arial"/>
          <w:b/>
          <w:bCs/>
          <w:color w:val="262626"/>
          <w:shd w:val="clear" w:color="auto" w:fill="FFFFFF"/>
        </w:rPr>
        <w:lastRenderedPageBreak/>
        <w:t>9.) Taxes</w:t>
      </w:r>
      <w:r>
        <w:rPr>
          <w:rFonts w:ascii="Arial" w:hAnsi="Arial" w:cs="Arial"/>
          <w:color w:val="262626"/>
          <w:shd w:val="clear" w:color="auto" w:fill="FFFFFF"/>
        </w:rPr>
        <w:t xml:space="preserve"> (</w:t>
      </w:r>
      <w:r w:rsidRPr="00796118">
        <w:rPr>
          <w:rFonts w:ascii="Arial" w:hAnsi="Arial" w:cs="Arial"/>
          <w:color w:val="262626"/>
          <w:u w:val="single"/>
          <w:shd w:val="clear" w:color="auto" w:fill="FFFFFF"/>
        </w:rPr>
        <w:t>conditional</w:t>
      </w:r>
      <w:r>
        <w:rPr>
          <w:rFonts w:ascii="Arial" w:hAnsi="Arial" w:cs="Arial"/>
          <w:color w:val="262626"/>
          <w:shd w:val="clear" w:color="auto" w:fill="FFFFFF"/>
        </w:rPr>
        <w:t xml:space="preserve">). If the Tenant is charged in this Agreement for any business pass-through tax, this must be mentioned in this Agreement or in a separate document. In addition, if the Tenant is </w:t>
      </w:r>
      <w:proofErr w:type="gramStart"/>
      <w:r>
        <w:rPr>
          <w:rFonts w:ascii="Arial" w:hAnsi="Arial" w:cs="Arial"/>
          <w:color w:val="262626"/>
          <w:shd w:val="clear" w:color="auto" w:fill="FFFFFF"/>
        </w:rPr>
        <w:t>charged</w:t>
      </w:r>
      <w:proofErr w:type="gramEnd"/>
      <w:r>
        <w:rPr>
          <w:rFonts w:ascii="Arial" w:hAnsi="Arial" w:cs="Arial"/>
          <w:color w:val="262626"/>
          <w:shd w:val="clear" w:color="auto" w:fill="FFFFFF"/>
        </w:rPr>
        <w:t xml:space="preserve"> they must be notified, within 30 days, of any changes with of the tax in the municipality. The Tenant acknowledges, with their execution on this Agreement, that they have received a copy of this disclosure.</w:t>
      </w:r>
    </w:p>
    <w:p w14:paraId="0A157903" w14:textId="77777777" w:rsidR="00796118" w:rsidRDefault="00796118" w:rsidP="00536412">
      <w:pPr>
        <w:rPr>
          <w:rFonts w:ascii="Arial" w:hAnsi="Arial" w:cs="Arial"/>
          <w:color w:val="262626"/>
          <w:shd w:val="clear" w:color="auto" w:fill="FFFFFF"/>
        </w:rPr>
      </w:pPr>
    </w:p>
    <w:p w14:paraId="40E3F881" w14:textId="4B33FC6A" w:rsidR="00DE0EAA" w:rsidRPr="00796118" w:rsidRDefault="00796118" w:rsidP="00536412">
      <w:pPr>
        <w:rPr>
          <w:rFonts w:ascii="Arial" w:hAnsi="Arial" w:cs="Arial"/>
          <w:color w:val="262626"/>
          <w:shd w:val="clear" w:color="auto" w:fill="FFFFFF"/>
        </w:rPr>
      </w:pPr>
      <w:r w:rsidRPr="00796118">
        <w:rPr>
          <w:rFonts w:ascii="Arial" w:hAnsi="Arial" w:cs="Arial"/>
          <w:b/>
          <w:bCs/>
          <w:color w:val="262626"/>
          <w:shd w:val="clear" w:color="auto" w:fill="FFFFFF"/>
        </w:rPr>
        <w:t>10.) Foreclosure Notice</w:t>
      </w:r>
      <w:r>
        <w:rPr>
          <w:rFonts w:ascii="Arial" w:hAnsi="Arial" w:cs="Arial"/>
          <w:color w:val="262626"/>
          <w:shd w:val="clear" w:color="auto" w:fill="FFFFFF"/>
        </w:rPr>
        <w:t xml:space="preserve"> (</w:t>
      </w:r>
      <w:r w:rsidRPr="00796118">
        <w:rPr>
          <w:rFonts w:ascii="Arial" w:hAnsi="Arial" w:cs="Arial"/>
          <w:color w:val="262626"/>
          <w:u w:val="single"/>
          <w:shd w:val="clear" w:color="auto" w:fill="FFFFFF"/>
        </w:rPr>
        <w:t>conditional</w:t>
      </w:r>
      <w:r>
        <w:rPr>
          <w:rFonts w:ascii="Arial" w:hAnsi="Arial" w:cs="Arial"/>
          <w:color w:val="262626"/>
          <w:shd w:val="clear" w:color="auto" w:fill="FFFFFF"/>
        </w:rPr>
        <w:t>). If the Property is in the process of foreclosure, notice must be given as part of this Agreement of such process in place. The Tenant acknowledges, with their execution on this Agreement, that they have received a copy of this disclosure.</w:t>
      </w:r>
    </w:p>
    <w:sectPr w:rsidR="00DE0EAA" w:rsidRPr="00796118"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67AD" w14:textId="77777777" w:rsidR="002853C0" w:rsidRDefault="002853C0" w:rsidP="00D111D0">
      <w:r>
        <w:separator/>
      </w:r>
    </w:p>
  </w:endnote>
  <w:endnote w:type="continuationSeparator" w:id="0">
    <w:p w14:paraId="712AB518" w14:textId="77777777" w:rsidR="002853C0" w:rsidRDefault="002853C0"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2917" w14:textId="77777777" w:rsidR="002853C0" w:rsidRDefault="002853C0" w:rsidP="00D111D0">
      <w:r>
        <w:separator/>
      </w:r>
    </w:p>
  </w:footnote>
  <w:footnote w:type="continuationSeparator" w:id="0">
    <w:p w14:paraId="167F6EBE" w14:textId="77777777" w:rsidR="002853C0" w:rsidRDefault="002853C0"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1"/>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 w:numId="12" w16cid:durableId="2440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5A71"/>
    <w:rsid w:val="000F6877"/>
    <w:rsid w:val="00105D88"/>
    <w:rsid w:val="0011629F"/>
    <w:rsid w:val="00130F3A"/>
    <w:rsid w:val="001442D5"/>
    <w:rsid w:val="00146C74"/>
    <w:rsid w:val="00161D45"/>
    <w:rsid w:val="00176321"/>
    <w:rsid w:val="00194866"/>
    <w:rsid w:val="001A5EF2"/>
    <w:rsid w:val="001B4629"/>
    <w:rsid w:val="001E7F52"/>
    <w:rsid w:val="001F022F"/>
    <w:rsid w:val="001F64B8"/>
    <w:rsid w:val="00207B16"/>
    <w:rsid w:val="00236D3B"/>
    <w:rsid w:val="00251623"/>
    <w:rsid w:val="00255694"/>
    <w:rsid w:val="00274D02"/>
    <w:rsid w:val="002853C0"/>
    <w:rsid w:val="00290E4B"/>
    <w:rsid w:val="00294BA8"/>
    <w:rsid w:val="002B627F"/>
    <w:rsid w:val="002D4500"/>
    <w:rsid w:val="002D53FD"/>
    <w:rsid w:val="002E1CFE"/>
    <w:rsid w:val="002E282E"/>
    <w:rsid w:val="003027BC"/>
    <w:rsid w:val="003165BF"/>
    <w:rsid w:val="00334B6E"/>
    <w:rsid w:val="00364D86"/>
    <w:rsid w:val="00383B00"/>
    <w:rsid w:val="00384787"/>
    <w:rsid w:val="00392D55"/>
    <w:rsid w:val="003C2827"/>
    <w:rsid w:val="003C4492"/>
    <w:rsid w:val="003D1E80"/>
    <w:rsid w:val="003E2AF2"/>
    <w:rsid w:val="0041129A"/>
    <w:rsid w:val="00414D84"/>
    <w:rsid w:val="00431F21"/>
    <w:rsid w:val="00473293"/>
    <w:rsid w:val="00474A44"/>
    <w:rsid w:val="004A0500"/>
    <w:rsid w:val="004A238C"/>
    <w:rsid w:val="004B687F"/>
    <w:rsid w:val="004D40C4"/>
    <w:rsid w:val="004E22FC"/>
    <w:rsid w:val="0050327C"/>
    <w:rsid w:val="005068AC"/>
    <w:rsid w:val="00517D30"/>
    <w:rsid w:val="00536412"/>
    <w:rsid w:val="005465F4"/>
    <w:rsid w:val="00552636"/>
    <w:rsid w:val="0055502E"/>
    <w:rsid w:val="005606EE"/>
    <w:rsid w:val="0059073A"/>
    <w:rsid w:val="005A5909"/>
    <w:rsid w:val="005B0B3E"/>
    <w:rsid w:val="005D20D2"/>
    <w:rsid w:val="005E4206"/>
    <w:rsid w:val="006014AE"/>
    <w:rsid w:val="006175A5"/>
    <w:rsid w:val="00631BC4"/>
    <w:rsid w:val="00674F60"/>
    <w:rsid w:val="00676C86"/>
    <w:rsid w:val="00684E06"/>
    <w:rsid w:val="006A1F65"/>
    <w:rsid w:val="006A5498"/>
    <w:rsid w:val="006C5A26"/>
    <w:rsid w:val="006F0D27"/>
    <w:rsid w:val="007067FB"/>
    <w:rsid w:val="0072245A"/>
    <w:rsid w:val="00723340"/>
    <w:rsid w:val="00743509"/>
    <w:rsid w:val="0075481E"/>
    <w:rsid w:val="00760788"/>
    <w:rsid w:val="00762820"/>
    <w:rsid w:val="007628E6"/>
    <w:rsid w:val="00796118"/>
    <w:rsid w:val="007970CC"/>
    <w:rsid w:val="007B03DE"/>
    <w:rsid w:val="007C13A2"/>
    <w:rsid w:val="007C2A8A"/>
    <w:rsid w:val="007C3BE0"/>
    <w:rsid w:val="008071C5"/>
    <w:rsid w:val="008259E0"/>
    <w:rsid w:val="0083133B"/>
    <w:rsid w:val="00832657"/>
    <w:rsid w:val="00856F02"/>
    <w:rsid w:val="0087067C"/>
    <w:rsid w:val="008A29C3"/>
    <w:rsid w:val="008D1A6A"/>
    <w:rsid w:val="008D2158"/>
    <w:rsid w:val="008D424D"/>
    <w:rsid w:val="008F1FCE"/>
    <w:rsid w:val="00974A65"/>
    <w:rsid w:val="00974E1B"/>
    <w:rsid w:val="00983493"/>
    <w:rsid w:val="009D056B"/>
    <w:rsid w:val="009D35B4"/>
    <w:rsid w:val="009E0E42"/>
    <w:rsid w:val="009F1F1F"/>
    <w:rsid w:val="009F731C"/>
    <w:rsid w:val="00A106DC"/>
    <w:rsid w:val="00A351BD"/>
    <w:rsid w:val="00A40502"/>
    <w:rsid w:val="00A5019E"/>
    <w:rsid w:val="00A6598B"/>
    <w:rsid w:val="00A67C59"/>
    <w:rsid w:val="00A8205C"/>
    <w:rsid w:val="00A918E1"/>
    <w:rsid w:val="00AB0B3F"/>
    <w:rsid w:val="00AC6AE8"/>
    <w:rsid w:val="00AD32F5"/>
    <w:rsid w:val="00AD3B10"/>
    <w:rsid w:val="00AE4620"/>
    <w:rsid w:val="00AE68DA"/>
    <w:rsid w:val="00B04C80"/>
    <w:rsid w:val="00B16B1C"/>
    <w:rsid w:val="00B2329E"/>
    <w:rsid w:val="00B54D64"/>
    <w:rsid w:val="00B65C19"/>
    <w:rsid w:val="00B73C61"/>
    <w:rsid w:val="00B906FC"/>
    <w:rsid w:val="00B91531"/>
    <w:rsid w:val="00BA287F"/>
    <w:rsid w:val="00BC2D4C"/>
    <w:rsid w:val="00BE122E"/>
    <w:rsid w:val="00BF6527"/>
    <w:rsid w:val="00BF6F56"/>
    <w:rsid w:val="00C12554"/>
    <w:rsid w:val="00C31694"/>
    <w:rsid w:val="00C538FC"/>
    <w:rsid w:val="00C637BB"/>
    <w:rsid w:val="00C717F9"/>
    <w:rsid w:val="00C73991"/>
    <w:rsid w:val="00D0421A"/>
    <w:rsid w:val="00D111D0"/>
    <w:rsid w:val="00D2673D"/>
    <w:rsid w:val="00D44A8C"/>
    <w:rsid w:val="00D44FBA"/>
    <w:rsid w:val="00D46114"/>
    <w:rsid w:val="00D46130"/>
    <w:rsid w:val="00D754BF"/>
    <w:rsid w:val="00D85171"/>
    <w:rsid w:val="00D8624B"/>
    <w:rsid w:val="00D975AC"/>
    <w:rsid w:val="00DD0E5F"/>
    <w:rsid w:val="00DD38EC"/>
    <w:rsid w:val="00DE0D95"/>
    <w:rsid w:val="00DE0EAA"/>
    <w:rsid w:val="00DE5FAA"/>
    <w:rsid w:val="00E260A1"/>
    <w:rsid w:val="00E271A7"/>
    <w:rsid w:val="00E342BC"/>
    <w:rsid w:val="00E57F32"/>
    <w:rsid w:val="00E63C8E"/>
    <w:rsid w:val="00E63DA1"/>
    <w:rsid w:val="00E67A47"/>
    <w:rsid w:val="00E732CA"/>
    <w:rsid w:val="00E82640"/>
    <w:rsid w:val="00E8421D"/>
    <w:rsid w:val="00E853B0"/>
    <w:rsid w:val="00E92BF1"/>
    <w:rsid w:val="00EB15D2"/>
    <w:rsid w:val="00EB7341"/>
    <w:rsid w:val="00EC1015"/>
    <w:rsid w:val="00ED5B93"/>
    <w:rsid w:val="00EE0AB2"/>
    <w:rsid w:val="00EE37AF"/>
    <w:rsid w:val="00EE5EB4"/>
    <w:rsid w:val="00F17C47"/>
    <w:rsid w:val="00F24A52"/>
    <w:rsid w:val="00F26CB7"/>
    <w:rsid w:val="00F54BFE"/>
    <w:rsid w:val="00F563A9"/>
    <w:rsid w:val="00F57902"/>
    <w:rsid w:val="00F658D4"/>
    <w:rsid w:val="00F83588"/>
    <w:rsid w:val="00F86E2C"/>
    <w:rsid w:val="00FB239F"/>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character" w:styleId="FollowedHyperlink">
    <w:name w:val="FollowedHyperlink"/>
    <w:basedOn w:val="DefaultParagraphFont"/>
    <w:uiPriority w:val="99"/>
    <w:semiHidden/>
    <w:unhideWhenUsed/>
    <w:rsid w:val="002E28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ing.az.gov/general-public/landlord-and-tenant-act" TargetMode="External"/><Relationship Id="rId3" Type="http://schemas.openxmlformats.org/officeDocument/2006/relationships/settings" Target="settings.xml"/><Relationship Id="rId7" Type="http://schemas.openxmlformats.org/officeDocument/2006/relationships/hyperlink" Target="https://eforms.com/images/2015/09/bed-bug-informational-packe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zdhs.gov/documents/preparedness/epidemiology-disease-control/environmental-health/residential-pool-safety-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4805</Words>
  <Characters>24989</Characters>
  <Application>Microsoft Office Word</Application>
  <DocSecurity>0</DocSecurity>
  <Lines>624</Lines>
  <Paragraphs>304</Paragraphs>
  <ScaleCrop>false</ScaleCrop>
  <HeadingPairs>
    <vt:vector size="2" baseType="variant">
      <vt:variant>
        <vt:lpstr>Title</vt:lpstr>
      </vt:variant>
      <vt:variant>
        <vt:i4>1</vt:i4>
      </vt:variant>
    </vt:vector>
  </HeadingPairs>
  <TitlesOfParts>
    <vt:vector size="1" baseType="lpstr">
      <vt:lpstr>Arizona Residential Lease Agreement</vt:lpstr>
    </vt:vector>
  </TitlesOfParts>
  <Manager/>
  <Company/>
  <LinksUpToDate>false</LinksUpToDate>
  <CharactersWithSpaces>29490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Residential Lease Agreement Template</dc:title>
  <dc:subject>Lease Agreement</dc:subject>
  <dc:creator>Simple Forms</dc:creator>
  <cp:keywords>Arizona, Lease, Template</cp:keywords>
  <dc:description/>
  <cp:lastModifiedBy>Caroline Brin</cp:lastModifiedBy>
  <cp:revision>3</cp:revision>
  <dcterms:created xsi:type="dcterms:W3CDTF">2024-10-13T16:49:00Z</dcterms:created>
  <dcterms:modified xsi:type="dcterms:W3CDTF">2024-10-13T16:50:00Z</dcterms:modified>
  <cp:category>Template</cp:category>
</cp:coreProperties>
</file>